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61CB8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Република Србија</w:t>
      </w:r>
    </w:p>
    <w:p w14:paraId="1F6F7579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ОПШТИНА ГАЏИН ХАН  </w:t>
      </w:r>
    </w:p>
    <w:p w14:paraId="606EF468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Општинско веће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</w:p>
    <w:p w14:paraId="0C250D65">
      <w:pPr>
        <w:rPr>
          <w:rFonts w:hint="default" w:ascii="Times New Roman" w:hAnsi="Times New Roman" w:cs="Times New Roman"/>
          <w:sz w:val="22"/>
          <w:szCs w:val="22"/>
          <w:lang w:val="sr-Latn-R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Број: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______________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/24-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III</w:t>
      </w:r>
    </w:p>
    <w:p w14:paraId="1D68D591">
      <w:pPr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Датум: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>11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202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4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.године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 w14:paraId="5A41DEA8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ГАЏИН ХАН</w:t>
      </w:r>
    </w:p>
    <w:p w14:paraId="2D2969BC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7F716613">
      <w:pPr>
        <w:ind w:firstLine="22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6A3B0676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На основу члана 70.став 1. тачка 1.Статута општине Гаџин Хан(„Службени лист Града Ниша“,број 10/19, 101/19 и 89/23) и члана 8. Одлуке о Општинском већу општине Гаџин Хан („Службени лист Града Ниша“,број 83/08</w:t>
      </w:r>
      <w:r>
        <w:rPr>
          <w:rFonts w:hint="default" w:ascii="Times New Roman" w:hAnsi="Times New Roman" w:cs="Times New Roman"/>
          <w:sz w:val="22"/>
          <w:szCs w:val="22"/>
        </w:rPr>
        <w:t>79/2017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)</w:t>
      </w:r>
    </w:p>
    <w:p w14:paraId="0386CFA2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047C5022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2768A842">
      <w:pPr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С А З И В А М</w:t>
      </w:r>
    </w:p>
    <w:p w14:paraId="445C590C">
      <w:pPr>
        <w:numPr>
          <w:ilvl w:val="0"/>
          <w:numId w:val="0"/>
        </w:numPr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RS"/>
        </w:rPr>
        <w:t>29.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(</w:t>
      </w:r>
      <w:r>
        <w:rPr>
          <w:rFonts w:hint="default" w:ascii="Times New Roman" w:hAnsi="Times New Roman" w:cs="Times New Roman"/>
          <w:b/>
          <w:sz w:val="22"/>
          <w:szCs w:val="22"/>
          <w:lang w:val="sr-Cyrl-RS"/>
        </w:rPr>
        <w:t>двадес</w:t>
      </w:r>
      <w:r>
        <w:rPr>
          <w:rFonts w:hint="default" w:ascii="Times New Roman" w:hAnsi="Times New Roman" w:cs="Times New Roman"/>
          <w:b/>
          <w:sz w:val="22"/>
          <w:szCs w:val="22"/>
          <w:lang w:val="en-US"/>
        </w:rPr>
        <w:t>e</w:t>
      </w:r>
      <w:r>
        <w:rPr>
          <w:rFonts w:hint="default" w:ascii="Times New Roman" w:hAnsi="Times New Roman" w:cs="Times New Roman"/>
          <w:b/>
          <w:sz w:val="22"/>
          <w:szCs w:val="22"/>
          <w:lang w:val="sr-Cyrl-RS"/>
        </w:rPr>
        <w:t>тдевету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) СЕДНИЦУ ОПШТИНСКОГ ВЕЋА</w:t>
      </w:r>
    </w:p>
    <w:p w14:paraId="2C514A08">
      <w:pPr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ОПШТИНЕ ГАЏИН ХАН</w:t>
      </w:r>
    </w:p>
    <w:p w14:paraId="5DBA0EED">
      <w:pPr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</w:p>
    <w:p w14:paraId="35BD2FA9">
      <w:pPr>
        <w:jc w:val="both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</w:p>
    <w:p w14:paraId="5D7B195B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За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петак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 xml:space="preserve"> 22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.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 xml:space="preserve"> новембар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202</w:t>
      </w:r>
      <w:r>
        <w:rPr>
          <w:rFonts w:hint="default" w:ascii="Times New Roman" w:hAnsi="Times New Roman" w:cs="Times New Roman"/>
          <w:b/>
          <w:sz w:val="22"/>
          <w:szCs w:val="22"/>
          <w:lang w:val="sr-Cyrl-RS"/>
        </w:rPr>
        <w:t>4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. године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, са почетком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у</w:t>
      </w:r>
      <w:r>
        <w:rPr>
          <w:rFonts w:hint="default" w:ascii="Times New Roman" w:hAnsi="Times New Roman" w:cs="Times New Roman"/>
          <w:b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  <w:lang w:val="sr-Cyrl-RS"/>
        </w:rPr>
        <w:t>11.00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часова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у канцеларији председника општине Гаџин Хан.</w:t>
      </w:r>
    </w:p>
    <w:p w14:paraId="5BBBB69F">
      <w:p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43B27C94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За седницу предлажем следећи: </w:t>
      </w:r>
    </w:p>
    <w:p w14:paraId="18BCCEEB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 w14:paraId="78FCDD20">
      <w:pPr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Д н е в н и   р е д:</w:t>
      </w:r>
    </w:p>
    <w:p w14:paraId="052691E5"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41721FF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 w14:paraId="6C7C92C0">
      <w:pPr>
        <w:numPr>
          <w:ilvl w:val="0"/>
          <w:numId w:val="1"/>
        </w:numPr>
        <w:ind w:left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Тачка- Разматрање и усвајање предлога одлуке о 3. ребалансу буџета Општине Гаџин Хан за 2024.год;</w:t>
      </w:r>
    </w:p>
    <w:p w14:paraId="4845DA37">
      <w:pPr>
        <w:numPr>
          <w:ilvl w:val="0"/>
          <w:numId w:val="1"/>
        </w:numPr>
        <w:ind w:left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Тачка-Разматрање и усвајање предлога одлуке о стопи пореза на имовину;</w:t>
      </w:r>
    </w:p>
    <w:p w14:paraId="0BEE596B">
      <w:pPr>
        <w:numPr>
          <w:ilvl w:val="0"/>
          <w:numId w:val="1"/>
        </w:numPr>
        <w:ind w:left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Тачка-Разматрање и усвајање предлога одлуке о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утврђ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ивању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се просечне цене квадратног метра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одговарајућих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непокретности у сврху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 xml:space="preserve">  утврђивања пореза на имовину за 202</w:t>
      </w:r>
      <w:r>
        <w:rPr>
          <w:rFonts w:hint="default" w:ascii="Times New Roman" w:hAnsi="Times New Roman" w:cs="Times New Roman"/>
          <w:sz w:val="22"/>
          <w:szCs w:val="22"/>
          <w:lang w:val="sr-Latn-RS"/>
        </w:rPr>
        <w:t>5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. годину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на територији општине Гаџин Хан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;</w:t>
      </w:r>
    </w:p>
    <w:p w14:paraId="3D273EEC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Тачка- Разматрање и усвајање предлога  решења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о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давању сагласности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на Годишњи план рада  Предшколске установе „Прва радост“ Гаџин Хан за радну 202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4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/202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5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.годину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;</w:t>
      </w:r>
    </w:p>
    <w:p w14:paraId="002FC470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Тачка- Разматрање и усвајање предлога решења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о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давању сагласности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на Извештај о реализацији Годишњег плана рада Предшколске установе „Прва радост“Гаџин Хан за радну 20</w:t>
      </w:r>
      <w:r>
        <w:rPr>
          <w:rFonts w:hint="default" w:ascii="Times New Roman" w:hAnsi="Times New Roman" w:cs="Times New Roman"/>
          <w:sz w:val="22"/>
          <w:szCs w:val="22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3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/20</w:t>
      </w:r>
      <w:r>
        <w:rPr>
          <w:rFonts w:hint="default" w:ascii="Times New Roman" w:hAnsi="Times New Roman" w:cs="Times New Roman"/>
          <w:sz w:val="22"/>
          <w:szCs w:val="22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4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.годину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;</w:t>
      </w:r>
    </w:p>
    <w:p w14:paraId="7AB4392C">
      <w:pPr>
        <w:numPr>
          <w:ilvl w:val="0"/>
          <w:numId w:val="1"/>
        </w:numPr>
        <w:spacing w:after="0"/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Тачка- Размареање и усвајање предлога решења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 престанку функције ВД  директора Јавног предузећа ЈП „Дирекција за изградњу и комуналне делатности општине Гаџин Хан“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;</w:t>
      </w:r>
    </w:p>
    <w:p w14:paraId="7E16FA82">
      <w:pPr>
        <w:numPr>
          <w:ilvl w:val="0"/>
          <w:numId w:val="1"/>
        </w:numPr>
        <w:spacing w:after="0"/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Тачка-Разматрање и усвајање решења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о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давању сагласности </w:t>
      </w:r>
      <w:r>
        <w:rPr>
          <w:rFonts w:hint="default" w:ascii="Times New Roman" w:hAnsi="Times New Roman" w:cs="Times New Roman"/>
          <w:sz w:val="22"/>
          <w:szCs w:val="22"/>
        </w:rPr>
        <w:t xml:space="preserve">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Одлуку о цени рада механизације на пословима зимског одржавања локалних путева и улица ЈП „Дирекција за изградњу и комуналне делатности општине Гаџин Хан;</w:t>
      </w:r>
    </w:p>
    <w:p w14:paraId="2D188BD7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Тачка-Разматрање и усвајање решења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о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давању сагласности</w:t>
      </w:r>
      <w:r>
        <w:rPr>
          <w:rFonts w:hint="default" w:ascii="Times New Roman" w:hAnsi="Times New Roman" w:cs="Times New Roman"/>
          <w:sz w:val="22"/>
          <w:szCs w:val="22"/>
        </w:rPr>
        <w:t xml:space="preserve">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Одлуку о цени рада радника на пословима зимског одржавања локалних путева и улица ЈП „Дирекција за изградњу и комуналне делатности општине Гаџин Хан”; </w:t>
      </w:r>
    </w:p>
    <w:p w14:paraId="3D7BF7F1">
      <w:pPr>
        <w:numPr>
          <w:ilvl w:val="0"/>
          <w:numId w:val="1"/>
        </w:numPr>
        <w:ind w:left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Тачка-Разматрање и усвајање решења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о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давању сагласности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 xml:space="preserve">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Одлуку о цени електроматеријала ЈП „Дирекција за изградњу и комуналне делатности општине Гаџин Хан;</w:t>
      </w:r>
    </w:p>
    <w:p w14:paraId="063CB141"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Тачка- Разматрање и усвајање предлога решења о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давању сагласности </w:t>
      </w:r>
      <w:r>
        <w:rPr>
          <w:rFonts w:hint="default" w:ascii="Times New Roman" w:hAnsi="Times New Roman" w:cs="Times New Roman"/>
          <w:sz w:val="22"/>
          <w:szCs w:val="22"/>
        </w:rPr>
        <w:t xml:space="preserve"> 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Одлуку о усвајању Извештаја о раду – о степену усклађености планираних и реализованих активности  ЈП „Дирекција за изградњу и комуналне делатности “општине Гаџин Хан за трећи квартал 2024.године-треће тромесечје 2024.године ( 01.01.2024-30.09.2024);</w:t>
      </w:r>
    </w:p>
    <w:p w14:paraId="6F261878">
      <w:pPr>
        <w:numPr>
          <w:ilvl w:val="0"/>
          <w:numId w:val="0"/>
        </w:numPr>
        <w:ind w:leftChars="0"/>
        <w:jc w:val="both"/>
        <w:rPr>
          <w:lang w:val="sr-Cyrl-RS"/>
        </w:rPr>
      </w:pPr>
    </w:p>
    <w:p w14:paraId="37184615">
      <w:pPr>
        <w:numPr>
          <w:ilvl w:val="0"/>
          <w:numId w:val="1"/>
        </w:numPr>
        <w:ind w:leftChars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cs="Times New Roman"/>
          <w:sz w:val="22"/>
          <w:szCs w:val="22"/>
          <w:lang w:val="sr-Cyrl-RS"/>
        </w:rPr>
        <w:t xml:space="preserve"> Тачка-Разматрање и усвајање предлога одлуке о продаји удела у Ветеринарској станици општине Гаџин Хан.</w:t>
      </w:r>
      <w:bookmarkStart w:id="0" w:name="_GoBack"/>
      <w:bookmarkEnd w:id="0"/>
    </w:p>
    <w:p w14:paraId="21DD2CBA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 w14:paraId="765186E2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cs="Times New Roman"/>
          <w:b w:val="0"/>
          <w:bCs w:val="0"/>
          <w:sz w:val="22"/>
          <w:szCs w:val="22"/>
          <w:lang w:val="sr-Cyrl-RS"/>
        </w:rPr>
        <w:t>2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.  тачка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-</w:t>
      </w:r>
      <w:r>
        <w:rPr>
          <w:rFonts w:hint="default" w:ascii="Times New Roman" w:hAnsi="Times New Roman" w:cs="Times New Roman"/>
          <w:sz w:val="22"/>
          <w:szCs w:val="22"/>
        </w:rPr>
        <w:t>Разно.</w:t>
      </w:r>
    </w:p>
    <w:p w14:paraId="0AD6D872">
      <w:pPr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7B3E890C">
      <w:pPr>
        <w:spacing w:line="100" w:lineRule="atLeast"/>
        <w:ind w:left="360"/>
        <w:jc w:val="both"/>
        <w:rPr>
          <w:rFonts w:hint="default" w:ascii="Times New Roman" w:hAnsi="Times New Roman" w:cs="Times New Roman"/>
          <w:sz w:val="22"/>
          <w:szCs w:val="22"/>
        </w:rPr>
      </w:pPr>
    </w:p>
    <w:p w14:paraId="2D194DB2">
      <w:pPr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 поштовањем,</w:t>
      </w:r>
    </w:p>
    <w:p w14:paraId="7377BC5D">
      <w:pPr>
        <w:rPr>
          <w:sz w:val="24"/>
          <w:szCs w:val="24"/>
          <w:lang w:val="sr-Cyrl-CS"/>
        </w:rPr>
      </w:pPr>
    </w:p>
    <w:p w14:paraId="7573B761">
      <w:pPr>
        <w:jc w:val="center"/>
        <w:rPr>
          <w:sz w:val="24"/>
          <w:szCs w:val="24"/>
        </w:rPr>
      </w:pPr>
      <w:r>
        <w:rPr>
          <w:rFonts w:hint="default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         </w:t>
      </w:r>
    </w:p>
    <w:p w14:paraId="7ABCEC99">
      <w:pPr>
        <w:jc w:val="center"/>
        <w:rPr>
          <w:sz w:val="24"/>
          <w:szCs w:val="24"/>
          <w:lang w:val="sr-Cyrl-RS"/>
        </w:rPr>
      </w:pPr>
      <w:r>
        <w:rPr>
          <w:rFonts w:hint="default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  <w:lang w:val="sr-Cyrl-CS"/>
        </w:rPr>
        <w:t>ПРЕДСЕДНИК</w:t>
      </w:r>
    </w:p>
    <w:p w14:paraId="306F7E6F">
      <w:pPr>
        <w:wordWrap w:val="0"/>
        <w:jc w:val="right"/>
        <w:rPr>
          <w:rFonts w:hint="default"/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Милисав</w:t>
      </w:r>
      <w:r>
        <w:rPr>
          <w:rFonts w:hint="default"/>
          <w:sz w:val="24"/>
          <w:szCs w:val="24"/>
          <w:lang w:val="sr-Cyrl-RS"/>
        </w:rPr>
        <w:t xml:space="preserve"> Филиповић</w:t>
      </w:r>
    </w:p>
    <w:p w14:paraId="4653449B">
      <w:pPr>
        <w:jc w:val="right"/>
        <w:rPr>
          <w:rFonts w:hint="default"/>
          <w:sz w:val="24"/>
          <w:szCs w:val="24"/>
          <w:lang w:val="sr-Cyrl-R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rFonts w:hint="default"/>
          <w:sz w:val="24"/>
          <w:szCs w:val="24"/>
          <w:lang w:val="sr-Cyrl-RS"/>
        </w:rPr>
        <w:t xml:space="preserve">                                                                                                </w:t>
      </w:r>
    </w:p>
    <w:sectPr>
      <w:pgSz w:w="12240" w:h="15840"/>
      <w:pgMar w:top="1417" w:right="1417" w:bottom="1417" w:left="141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0B9978"/>
    <w:multiLevelType w:val="singleLevel"/>
    <w:tmpl w:val="4F0B99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D2C"/>
    <w:rsid w:val="000157E4"/>
    <w:rsid w:val="0002104B"/>
    <w:rsid w:val="000217FE"/>
    <w:rsid w:val="00022546"/>
    <w:rsid w:val="000236D6"/>
    <w:rsid w:val="00037450"/>
    <w:rsid w:val="00063895"/>
    <w:rsid w:val="00065A8B"/>
    <w:rsid w:val="00084CCF"/>
    <w:rsid w:val="0008681C"/>
    <w:rsid w:val="00086C70"/>
    <w:rsid w:val="000C1DFC"/>
    <w:rsid w:val="000E0C76"/>
    <w:rsid w:val="000E3BA6"/>
    <w:rsid w:val="000E4F55"/>
    <w:rsid w:val="000E54F3"/>
    <w:rsid w:val="000E73B0"/>
    <w:rsid w:val="001151AF"/>
    <w:rsid w:val="00123A69"/>
    <w:rsid w:val="0014326C"/>
    <w:rsid w:val="00151958"/>
    <w:rsid w:val="00161B8C"/>
    <w:rsid w:val="00172C6B"/>
    <w:rsid w:val="00190AC3"/>
    <w:rsid w:val="001967E0"/>
    <w:rsid w:val="001C03F7"/>
    <w:rsid w:val="001C4964"/>
    <w:rsid w:val="001D0D7E"/>
    <w:rsid w:val="001D4ED9"/>
    <w:rsid w:val="001E3947"/>
    <w:rsid w:val="001F46F5"/>
    <w:rsid w:val="001F7F9F"/>
    <w:rsid w:val="002012E2"/>
    <w:rsid w:val="00212600"/>
    <w:rsid w:val="00215483"/>
    <w:rsid w:val="00220BE0"/>
    <w:rsid w:val="00221598"/>
    <w:rsid w:val="002245AB"/>
    <w:rsid w:val="00225CA0"/>
    <w:rsid w:val="00226F44"/>
    <w:rsid w:val="00233473"/>
    <w:rsid w:val="00245D52"/>
    <w:rsid w:val="00247847"/>
    <w:rsid w:val="00292E11"/>
    <w:rsid w:val="002B0858"/>
    <w:rsid w:val="002D3E73"/>
    <w:rsid w:val="002E176B"/>
    <w:rsid w:val="002E7998"/>
    <w:rsid w:val="00314812"/>
    <w:rsid w:val="003242C3"/>
    <w:rsid w:val="003248B0"/>
    <w:rsid w:val="0033780E"/>
    <w:rsid w:val="00365B86"/>
    <w:rsid w:val="00381682"/>
    <w:rsid w:val="00387902"/>
    <w:rsid w:val="00396498"/>
    <w:rsid w:val="0039702E"/>
    <w:rsid w:val="003B1EFC"/>
    <w:rsid w:val="003B6377"/>
    <w:rsid w:val="003C0DCA"/>
    <w:rsid w:val="003D78C4"/>
    <w:rsid w:val="003E1CF4"/>
    <w:rsid w:val="003E6514"/>
    <w:rsid w:val="003F70F8"/>
    <w:rsid w:val="00406D50"/>
    <w:rsid w:val="004147FC"/>
    <w:rsid w:val="004167DF"/>
    <w:rsid w:val="00416E0A"/>
    <w:rsid w:val="00420409"/>
    <w:rsid w:val="004256EE"/>
    <w:rsid w:val="004349E1"/>
    <w:rsid w:val="004524A9"/>
    <w:rsid w:val="004555F3"/>
    <w:rsid w:val="00455AC1"/>
    <w:rsid w:val="00460F59"/>
    <w:rsid w:val="0049248B"/>
    <w:rsid w:val="004A1BFF"/>
    <w:rsid w:val="004C0094"/>
    <w:rsid w:val="004C2590"/>
    <w:rsid w:val="004C3AC2"/>
    <w:rsid w:val="004C3E10"/>
    <w:rsid w:val="004C61A8"/>
    <w:rsid w:val="004D7F6A"/>
    <w:rsid w:val="004E21A9"/>
    <w:rsid w:val="004E3D25"/>
    <w:rsid w:val="004E6A80"/>
    <w:rsid w:val="004E6B7D"/>
    <w:rsid w:val="004F2282"/>
    <w:rsid w:val="004F56A6"/>
    <w:rsid w:val="00510326"/>
    <w:rsid w:val="00515C25"/>
    <w:rsid w:val="00515D03"/>
    <w:rsid w:val="0052248C"/>
    <w:rsid w:val="005240DB"/>
    <w:rsid w:val="00531CB2"/>
    <w:rsid w:val="00533D4E"/>
    <w:rsid w:val="00537655"/>
    <w:rsid w:val="00544155"/>
    <w:rsid w:val="0054478B"/>
    <w:rsid w:val="00546FC9"/>
    <w:rsid w:val="00563A8A"/>
    <w:rsid w:val="00567820"/>
    <w:rsid w:val="00573DDC"/>
    <w:rsid w:val="00575956"/>
    <w:rsid w:val="005931FC"/>
    <w:rsid w:val="0059413A"/>
    <w:rsid w:val="005973EB"/>
    <w:rsid w:val="005A506F"/>
    <w:rsid w:val="005A54C5"/>
    <w:rsid w:val="005C2DF6"/>
    <w:rsid w:val="005C721A"/>
    <w:rsid w:val="005E0EB7"/>
    <w:rsid w:val="005E361F"/>
    <w:rsid w:val="005F6F56"/>
    <w:rsid w:val="00600F39"/>
    <w:rsid w:val="00607246"/>
    <w:rsid w:val="00607EF1"/>
    <w:rsid w:val="00622118"/>
    <w:rsid w:val="00623E87"/>
    <w:rsid w:val="00627385"/>
    <w:rsid w:val="00646DA1"/>
    <w:rsid w:val="00662B4D"/>
    <w:rsid w:val="00671991"/>
    <w:rsid w:val="0069445B"/>
    <w:rsid w:val="006974AC"/>
    <w:rsid w:val="006A3597"/>
    <w:rsid w:val="006B1B3E"/>
    <w:rsid w:val="006B4400"/>
    <w:rsid w:val="006C4092"/>
    <w:rsid w:val="006D4A85"/>
    <w:rsid w:val="006F5841"/>
    <w:rsid w:val="00704FC0"/>
    <w:rsid w:val="00712162"/>
    <w:rsid w:val="00716C28"/>
    <w:rsid w:val="007344C7"/>
    <w:rsid w:val="00745EA8"/>
    <w:rsid w:val="0074677C"/>
    <w:rsid w:val="007531B1"/>
    <w:rsid w:val="00762E01"/>
    <w:rsid w:val="00763C8F"/>
    <w:rsid w:val="00766F35"/>
    <w:rsid w:val="007721A9"/>
    <w:rsid w:val="00774759"/>
    <w:rsid w:val="0077621A"/>
    <w:rsid w:val="007919F1"/>
    <w:rsid w:val="007930A0"/>
    <w:rsid w:val="00794DB5"/>
    <w:rsid w:val="007A2E88"/>
    <w:rsid w:val="007A770C"/>
    <w:rsid w:val="007B71A7"/>
    <w:rsid w:val="007C6CEB"/>
    <w:rsid w:val="007D01EC"/>
    <w:rsid w:val="007D0370"/>
    <w:rsid w:val="007D2627"/>
    <w:rsid w:val="007E3153"/>
    <w:rsid w:val="007E7555"/>
    <w:rsid w:val="00806B0D"/>
    <w:rsid w:val="00812245"/>
    <w:rsid w:val="00826A3D"/>
    <w:rsid w:val="008311E6"/>
    <w:rsid w:val="00837593"/>
    <w:rsid w:val="008604C1"/>
    <w:rsid w:val="00861CAE"/>
    <w:rsid w:val="008626F5"/>
    <w:rsid w:val="00866A53"/>
    <w:rsid w:val="0088298B"/>
    <w:rsid w:val="00883DBA"/>
    <w:rsid w:val="008B3087"/>
    <w:rsid w:val="008D6D29"/>
    <w:rsid w:val="00903325"/>
    <w:rsid w:val="009128AF"/>
    <w:rsid w:val="009213F5"/>
    <w:rsid w:val="00927704"/>
    <w:rsid w:val="00952D4D"/>
    <w:rsid w:val="00956E78"/>
    <w:rsid w:val="0095716B"/>
    <w:rsid w:val="00965CCB"/>
    <w:rsid w:val="00971639"/>
    <w:rsid w:val="00991DF5"/>
    <w:rsid w:val="009A20E7"/>
    <w:rsid w:val="009A67F7"/>
    <w:rsid w:val="009D0A4B"/>
    <w:rsid w:val="009D41B7"/>
    <w:rsid w:val="009E3445"/>
    <w:rsid w:val="009F3FB8"/>
    <w:rsid w:val="009F6143"/>
    <w:rsid w:val="009F7847"/>
    <w:rsid w:val="00A06441"/>
    <w:rsid w:val="00A13ADF"/>
    <w:rsid w:val="00A14169"/>
    <w:rsid w:val="00A2512D"/>
    <w:rsid w:val="00A34EAA"/>
    <w:rsid w:val="00A42F1B"/>
    <w:rsid w:val="00A6502D"/>
    <w:rsid w:val="00A6799A"/>
    <w:rsid w:val="00A712A0"/>
    <w:rsid w:val="00A760C9"/>
    <w:rsid w:val="00A91383"/>
    <w:rsid w:val="00A925F8"/>
    <w:rsid w:val="00AC0F52"/>
    <w:rsid w:val="00AD0604"/>
    <w:rsid w:val="00AD59FF"/>
    <w:rsid w:val="00AE3479"/>
    <w:rsid w:val="00AF1DCC"/>
    <w:rsid w:val="00B008A2"/>
    <w:rsid w:val="00B05D48"/>
    <w:rsid w:val="00B22D2C"/>
    <w:rsid w:val="00B22DDE"/>
    <w:rsid w:val="00B2585D"/>
    <w:rsid w:val="00B41D09"/>
    <w:rsid w:val="00B434B8"/>
    <w:rsid w:val="00B45EB1"/>
    <w:rsid w:val="00B60D56"/>
    <w:rsid w:val="00B621A5"/>
    <w:rsid w:val="00B70639"/>
    <w:rsid w:val="00B829B6"/>
    <w:rsid w:val="00B843AF"/>
    <w:rsid w:val="00B91592"/>
    <w:rsid w:val="00BA3DF5"/>
    <w:rsid w:val="00BA4CF7"/>
    <w:rsid w:val="00BB18ED"/>
    <w:rsid w:val="00BC4BAA"/>
    <w:rsid w:val="00BD3A8F"/>
    <w:rsid w:val="00BD73DB"/>
    <w:rsid w:val="00BE17F3"/>
    <w:rsid w:val="00BE6666"/>
    <w:rsid w:val="00BF7EA9"/>
    <w:rsid w:val="00C01D4B"/>
    <w:rsid w:val="00C05678"/>
    <w:rsid w:val="00C06AF0"/>
    <w:rsid w:val="00C12F66"/>
    <w:rsid w:val="00C211A2"/>
    <w:rsid w:val="00C22346"/>
    <w:rsid w:val="00C32E68"/>
    <w:rsid w:val="00C37724"/>
    <w:rsid w:val="00C63E69"/>
    <w:rsid w:val="00C82CD8"/>
    <w:rsid w:val="00C848AE"/>
    <w:rsid w:val="00C864EB"/>
    <w:rsid w:val="00C91270"/>
    <w:rsid w:val="00C949AD"/>
    <w:rsid w:val="00C95FDD"/>
    <w:rsid w:val="00C96382"/>
    <w:rsid w:val="00C975DD"/>
    <w:rsid w:val="00CC7C05"/>
    <w:rsid w:val="00CC7C3A"/>
    <w:rsid w:val="00CD028E"/>
    <w:rsid w:val="00CD0CC3"/>
    <w:rsid w:val="00CD1C6D"/>
    <w:rsid w:val="00CE6C03"/>
    <w:rsid w:val="00CF331E"/>
    <w:rsid w:val="00CF64A4"/>
    <w:rsid w:val="00D00CB2"/>
    <w:rsid w:val="00D033CF"/>
    <w:rsid w:val="00D0431B"/>
    <w:rsid w:val="00D05C4C"/>
    <w:rsid w:val="00D14CA4"/>
    <w:rsid w:val="00D14F60"/>
    <w:rsid w:val="00D2414B"/>
    <w:rsid w:val="00D31A5C"/>
    <w:rsid w:val="00D34E20"/>
    <w:rsid w:val="00D354C1"/>
    <w:rsid w:val="00D43E26"/>
    <w:rsid w:val="00D4792F"/>
    <w:rsid w:val="00D505C4"/>
    <w:rsid w:val="00D5598B"/>
    <w:rsid w:val="00D63D4E"/>
    <w:rsid w:val="00D65F6B"/>
    <w:rsid w:val="00D66780"/>
    <w:rsid w:val="00D7457C"/>
    <w:rsid w:val="00D74F73"/>
    <w:rsid w:val="00D83B8F"/>
    <w:rsid w:val="00D85E99"/>
    <w:rsid w:val="00DA605F"/>
    <w:rsid w:val="00DB3249"/>
    <w:rsid w:val="00DB48F3"/>
    <w:rsid w:val="00DC180F"/>
    <w:rsid w:val="00DC4B4B"/>
    <w:rsid w:val="00DD60A1"/>
    <w:rsid w:val="00E04C4B"/>
    <w:rsid w:val="00E0669D"/>
    <w:rsid w:val="00E10002"/>
    <w:rsid w:val="00E22D59"/>
    <w:rsid w:val="00E31E75"/>
    <w:rsid w:val="00E355A9"/>
    <w:rsid w:val="00E441BD"/>
    <w:rsid w:val="00E60730"/>
    <w:rsid w:val="00E62E1A"/>
    <w:rsid w:val="00E71CC8"/>
    <w:rsid w:val="00EA2E97"/>
    <w:rsid w:val="00EC0FAE"/>
    <w:rsid w:val="00EC20CF"/>
    <w:rsid w:val="00EC2A3B"/>
    <w:rsid w:val="00EC358A"/>
    <w:rsid w:val="00ED7F61"/>
    <w:rsid w:val="00EE3C92"/>
    <w:rsid w:val="00EF667D"/>
    <w:rsid w:val="00EF7018"/>
    <w:rsid w:val="00EF7956"/>
    <w:rsid w:val="00F051CC"/>
    <w:rsid w:val="00F108F4"/>
    <w:rsid w:val="00F221D1"/>
    <w:rsid w:val="00F23115"/>
    <w:rsid w:val="00F35967"/>
    <w:rsid w:val="00F360BF"/>
    <w:rsid w:val="00F44526"/>
    <w:rsid w:val="00F5012F"/>
    <w:rsid w:val="00F56F67"/>
    <w:rsid w:val="00F607CF"/>
    <w:rsid w:val="00F771D5"/>
    <w:rsid w:val="00F836CF"/>
    <w:rsid w:val="00F85844"/>
    <w:rsid w:val="00F8682F"/>
    <w:rsid w:val="00F8737F"/>
    <w:rsid w:val="00F87D75"/>
    <w:rsid w:val="00F924B8"/>
    <w:rsid w:val="00FA4BDD"/>
    <w:rsid w:val="00FC0192"/>
    <w:rsid w:val="00FC3D98"/>
    <w:rsid w:val="00FC5D3A"/>
    <w:rsid w:val="00FE1D03"/>
    <w:rsid w:val="00FE3A10"/>
    <w:rsid w:val="00FF7836"/>
    <w:rsid w:val="01922D33"/>
    <w:rsid w:val="0A2E2A55"/>
    <w:rsid w:val="0BEC2FFB"/>
    <w:rsid w:val="0D8715DC"/>
    <w:rsid w:val="0F6949C9"/>
    <w:rsid w:val="118D4398"/>
    <w:rsid w:val="13A24764"/>
    <w:rsid w:val="14495779"/>
    <w:rsid w:val="16D70978"/>
    <w:rsid w:val="214578F2"/>
    <w:rsid w:val="264E6FB1"/>
    <w:rsid w:val="26B52849"/>
    <w:rsid w:val="273D6CF8"/>
    <w:rsid w:val="36946366"/>
    <w:rsid w:val="36A91654"/>
    <w:rsid w:val="36B860ED"/>
    <w:rsid w:val="39EC7FD1"/>
    <w:rsid w:val="3AA0607F"/>
    <w:rsid w:val="47734A79"/>
    <w:rsid w:val="47C15998"/>
    <w:rsid w:val="47D5077D"/>
    <w:rsid w:val="4A26314B"/>
    <w:rsid w:val="4BE616B4"/>
    <w:rsid w:val="4C994596"/>
    <w:rsid w:val="4D9C4FE4"/>
    <w:rsid w:val="4DA20A26"/>
    <w:rsid w:val="4DEE0E3E"/>
    <w:rsid w:val="5F913D75"/>
    <w:rsid w:val="6023306E"/>
    <w:rsid w:val="62C66D7F"/>
    <w:rsid w:val="640A315A"/>
    <w:rsid w:val="67FE2C88"/>
    <w:rsid w:val="6A2750EA"/>
    <w:rsid w:val="6AFB4D80"/>
    <w:rsid w:val="6B7D2D48"/>
    <w:rsid w:val="6DB3092F"/>
    <w:rsid w:val="70307B9C"/>
    <w:rsid w:val="74114A02"/>
    <w:rsid w:val="744167BE"/>
    <w:rsid w:val="76894626"/>
    <w:rsid w:val="7F3A69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1"/>
    <w:rPr>
      <w:sz w:val="20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15"/>
    </w:pPr>
  </w:style>
  <w:style w:type="paragraph" w:styleId="7">
    <w:name w:val="No Spacing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186</Words>
  <Characters>1062</Characters>
  <Lines>8</Lines>
  <Paragraphs>2</Paragraphs>
  <TotalTime>3</TotalTime>
  <ScaleCrop>false</ScaleCrop>
  <LinksUpToDate>false</LinksUpToDate>
  <CharactersWithSpaces>1246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2023-10-11T11:05:00Z</dcterms:created>
  <dc:creator>Predsednik</dc:creator>
  <cp:lastModifiedBy>Predsednik</cp:lastModifiedBy>
  <cp:lastPrinted>2024-11-21T10:45:00Z</cp:lastPrinted>
  <dcterms:modified xsi:type="dcterms:W3CDTF">2024-11-22T09:24:18Z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2EC8CE7F12A348D9865932F4919DE681_13</vt:lpwstr>
  </property>
</Properties>
</file>